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401" w:type="dxa"/>
        <w:tblInd w:w="-601" w:type="dxa"/>
        <w:tblBorders>
          <w:bottom w:val="dashed" w:sz="4" w:space="0" w:color="auto"/>
        </w:tblBorders>
        <w:tblLayout w:type="fixed"/>
        <w:tblLook w:val="0000" w:firstRow="0" w:lastRow="0" w:firstColumn="0" w:lastColumn="0" w:noHBand="0" w:noVBand="0"/>
      </w:tblPr>
      <w:tblGrid>
        <w:gridCol w:w="1778"/>
        <w:gridCol w:w="158"/>
        <w:gridCol w:w="40"/>
        <w:gridCol w:w="151"/>
        <w:gridCol w:w="283"/>
        <w:gridCol w:w="406"/>
        <w:gridCol w:w="3044"/>
        <w:gridCol w:w="282"/>
        <w:gridCol w:w="454"/>
        <w:gridCol w:w="634"/>
        <w:gridCol w:w="454"/>
        <w:gridCol w:w="36"/>
        <w:gridCol w:w="219"/>
        <w:gridCol w:w="30"/>
        <w:gridCol w:w="35"/>
        <w:gridCol w:w="1069"/>
        <w:gridCol w:w="311"/>
        <w:gridCol w:w="2017"/>
      </w:tblGrid>
      <w:tr w:rsidR="007F3F08" w:rsidTr="00EF5DCE">
        <w:trPr>
          <w:cantSplit/>
          <w:trHeight w:val="478"/>
        </w:trPr>
        <w:tc>
          <w:tcPr>
            <w:tcW w:w="1976" w:type="dxa"/>
            <w:gridSpan w:val="3"/>
            <w:vAlign w:val="bottom"/>
          </w:tcPr>
          <w:p w:rsidR="007F3F08" w:rsidRDefault="007F3F08" w:rsidP="00EF5DCE">
            <w:pPr>
              <w:rPr>
                <w:b/>
                <w:sz w:val="36"/>
              </w:rPr>
            </w:pPr>
          </w:p>
        </w:tc>
        <w:tc>
          <w:tcPr>
            <w:tcW w:w="5744" w:type="dxa"/>
            <w:gridSpan w:val="9"/>
            <w:tcBorders>
              <w:bottom w:val="dashed" w:sz="4" w:space="0" w:color="auto"/>
            </w:tcBorders>
            <w:vAlign w:val="center"/>
          </w:tcPr>
          <w:p w:rsidR="007F3F08" w:rsidRPr="00147063" w:rsidRDefault="007F3F08" w:rsidP="00EF5DCE">
            <w:pPr>
              <w:pStyle w:val="Naslov2"/>
              <w:ind w:left="0" w:firstLine="0"/>
              <w:jc w:val="left"/>
              <w:rPr>
                <w:sz w:val="58"/>
                <w:highlight w:val="yellow"/>
              </w:rPr>
            </w:pPr>
            <w:r w:rsidRPr="00147063">
              <w:rPr>
                <w:color w:val="0000FF"/>
                <w:sz w:val="44"/>
              </w:rPr>
              <w:t>VODNIŠKI ODSEK</w:t>
            </w:r>
          </w:p>
        </w:tc>
        <w:tc>
          <w:tcPr>
            <w:tcW w:w="3681" w:type="dxa"/>
            <w:gridSpan w:val="6"/>
            <w:vMerge w:val="restart"/>
            <w:vAlign w:val="center"/>
          </w:tcPr>
          <w:p w:rsidR="007F3F08" w:rsidRPr="00147063" w:rsidRDefault="00186CD7" w:rsidP="00EF5DCE">
            <w:pPr>
              <w:pStyle w:val="Naslov2"/>
              <w:ind w:left="0" w:firstLine="0"/>
              <w:rPr>
                <w:sz w:val="58"/>
                <w:highlight w:val="yellow"/>
              </w:rPr>
            </w:pPr>
            <w:r>
              <w:rPr>
                <w:noProof/>
                <w:sz w:val="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logotip pd skofja loka 150dpi koncana" style="width:173.25pt;height:170.25pt;visibility:visible">
                  <v:imagedata r:id="rId7" o:title="logotip pd skofja loka 150dpi koncana"/>
                </v:shape>
              </w:pict>
            </w:r>
          </w:p>
        </w:tc>
      </w:tr>
      <w:tr w:rsidR="007F3F08" w:rsidTr="00EF5DCE">
        <w:trPr>
          <w:cantSplit/>
          <w:trHeight w:val="134"/>
        </w:trPr>
        <w:tc>
          <w:tcPr>
            <w:tcW w:w="7720" w:type="dxa"/>
            <w:gridSpan w:val="12"/>
            <w:vAlign w:val="bottom"/>
          </w:tcPr>
          <w:p w:rsidR="007F3F08" w:rsidRPr="00147063" w:rsidRDefault="007F3F08" w:rsidP="00EF5DCE">
            <w:pPr>
              <w:pStyle w:val="Naslov2"/>
              <w:ind w:left="0" w:firstLine="0"/>
              <w:rPr>
                <w:sz w:val="10"/>
              </w:rPr>
            </w:pPr>
          </w:p>
        </w:tc>
        <w:tc>
          <w:tcPr>
            <w:tcW w:w="3681" w:type="dxa"/>
            <w:gridSpan w:val="6"/>
            <w:vMerge/>
            <w:vAlign w:val="center"/>
          </w:tcPr>
          <w:p w:rsidR="007F3F08" w:rsidRPr="00147063" w:rsidRDefault="007F3F08" w:rsidP="00EF5DCE">
            <w:pPr>
              <w:pStyle w:val="Naslov2"/>
              <w:ind w:left="0" w:firstLine="0"/>
              <w:rPr>
                <w:sz w:val="58"/>
                <w:highlight w:val="yellow"/>
              </w:rPr>
            </w:pPr>
          </w:p>
        </w:tc>
      </w:tr>
      <w:tr w:rsidR="007F3F08" w:rsidTr="00EF5DCE">
        <w:trPr>
          <w:cantSplit/>
          <w:trHeight w:val="1068"/>
        </w:trPr>
        <w:tc>
          <w:tcPr>
            <w:tcW w:w="7720" w:type="dxa"/>
            <w:gridSpan w:val="12"/>
            <w:vAlign w:val="bottom"/>
          </w:tcPr>
          <w:p w:rsidR="007F3F08" w:rsidRPr="00147063" w:rsidRDefault="00D23EFC" w:rsidP="00EF5DCE">
            <w:pPr>
              <w:pStyle w:val="Naslov2"/>
              <w:ind w:left="0" w:firstLine="0"/>
              <w:rPr>
                <w:sz w:val="10"/>
              </w:rPr>
            </w:pPr>
            <w:r>
              <w:rPr>
                <w:rFonts w:ascii="Arial" w:hAnsi="Arial"/>
                <w:b w:val="0"/>
                <w:i w:val="0"/>
                <w:noProof/>
                <w:color w:val="FF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0;margin-top:-.55pt;width:270.3pt;height:45.3pt;z-index:251658240;mso-position-horizontal:center;mso-position-horizontal-relative:text;mso-position-vertical-relative:text" adj="10772" fillcolor="red" strokecolor="blue" strokeweight="1.5pt">
                  <v:shadow on="t"/>
                  <v:textpath style="font-family:&quot;Arial Black&quot;;font-style:italic;v-text-kern:t" trim="t" fitpath="t" string="PLANINCI"/>
                  <w10:wrap type="topAndBottom"/>
                </v:shape>
              </w:pict>
            </w:r>
          </w:p>
          <w:p w:rsidR="007F3F08" w:rsidRPr="00147063" w:rsidRDefault="007F3F08" w:rsidP="00EF5DCE">
            <w:pPr>
              <w:pStyle w:val="Naslov2"/>
              <w:ind w:left="0" w:firstLine="0"/>
              <w:rPr>
                <w:sz w:val="10"/>
                <w:highlight w:val="yellow"/>
              </w:rPr>
            </w:pPr>
          </w:p>
        </w:tc>
        <w:tc>
          <w:tcPr>
            <w:tcW w:w="3681" w:type="dxa"/>
            <w:gridSpan w:val="6"/>
            <w:vMerge/>
            <w:vAlign w:val="center"/>
          </w:tcPr>
          <w:p w:rsidR="007F3F08" w:rsidRPr="00147063" w:rsidRDefault="007F3F08" w:rsidP="00EF5DCE">
            <w:pPr>
              <w:pStyle w:val="Naslov2"/>
              <w:ind w:left="0" w:firstLine="0"/>
              <w:rPr>
                <w:sz w:val="58"/>
                <w:highlight w:val="yellow"/>
              </w:rPr>
            </w:pPr>
          </w:p>
        </w:tc>
      </w:tr>
      <w:tr w:rsidR="007F3F08" w:rsidTr="00EF5DCE">
        <w:trPr>
          <w:cantSplit/>
          <w:trHeight w:val="762"/>
        </w:trPr>
        <w:tc>
          <w:tcPr>
            <w:tcW w:w="7720" w:type="dxa"/>
            <w:gridSpan w:val="12"/>
            <w:vAlign w:val="bottom"/>
          </w:tcPr>
          <w:p w:rsidR="007F3F08" w:rsidRPr="00147063" w:rsidRDefault="00D23EFC" w:rsidP="00EF5DCE">
            <w:pPr>
              <w:pStyle w:val="Glava"/>
              <w:tabs>
                <w:tab w:val="clear" w:pos="4153"/>
                <w:tab w:val="clear" w:pos="8306"/>
              </w:tabs>
            </w:pPr>
            <w:r>
              <w:rPr>
                <w:rFonts w:ascii="Gill Sans MT Shadow" w:hAnsi="Gill Sans MT Shadow"/>
                <w:b/>
                <w:noProof/>
                <w:color w:val="FF0000"/>
                <w:sz w:val="10"/>
                <w:u w:val="single"/>
              </w:rPr>
              <w:pict>
                <v:shape id="_x0000_s1041" type="#_x0000_t136" style="position:absolute;margin-left:-3.65pt;margin-top:4.3pt;width:357.2pt;height:33.75pt;z-index:251657216;mso-position-horizontal-relative:text;mso-position-vertical-relative:text" adj="10772" fillcolor="red" strokecolor="blue" strokeweight="1pt">
                  <v:shadow on="t"/>
                  <v:textpath style="font-family:&quot;Arial Black&quot;;font-size:24pt;font-style:italic;v-text-kern:t" trim="t" fitpath="t" string="vabimo vas na izlet - pohod"/>
                  <w10:wrap type="topAndBottom"/>
                </v:shape>
              </w:pict>
            </w:r>
          </w:p>
        </w:tc>
        <w:tc>
          <w:tcPr>
            <w:tcW w:w="3681" w:type="dxa"/>
            <w:gridSpan w:val="6"/>
            <w:vMerge/>
            <w:vAlign w:val="center"/>
          </w:tcPr>
          <w:p w:rsidR="007F3F08" w:rsidRPr="00147063" w:rsidRDefault="007F3F08" w:rsidP="00EF5DCE">
            <w:pPr>
              <w:pStyle w:val="Naslov2"/>
              <w:ind w:left="0" w:firstLine="0"/>
              <w:rPr>
                <w:sz w:val="58"/>
                <w:highlight w:val="yellow"/>
              </w:rPr>
            </w:pPr>
          </w:p>
        </w:tc>
      </w:tr>
      <w:tr w:rsidR="007F3F08" w:rsidTr="00EF5DCE">
        <w:trPr>
          <w:trHeight w:val="762"/>
        </w:trPr>
        <w:tc>
          <w:tcPr>
            <w:tcW w:w="1778" w:type="dxa"/>
            <w:vAlign w:val="bottom"/>
          </w:tcPr>
          <w:p w:rsidR="007F3F08" w:rsidRDefault="007F3F08" w:rsidP="006E61A3">
            <w:pPr>
              <w:rPr>
                <w:b/>
                <w:sz w:val="36"/>
              </w:rPr>
            </w:pPr>
          </w:p>
        </w:tc>
        <w:tc>
          <w:tcPr>
            <w:tcW w:w="9623" w:type="dxa"/>
            <w:gridSpan w:val="17"/>
            <w:tcBorders>
              <w:bottom w:val="dashed" w:sz="4" w:space="0" w:color="auto"/>
            </w:tcBorders>
            <w:vAlign w:val="center"/>
          </w:tcPr>
          <w:p w:rsidR="007F3F08" w:rsidRPr="00186CD7" w:rsidRDefault="00F47914" w:rsidP="006E5C1C">
            <w:pPr>
              <w:pStyle w:val="Naslov2"/>
              <w:ind w:left="0" w:firstLine="0"/>
              <w:rPr>
                <w:sz w:val="48"/>
                <w:szCs w:val="48"/>
                <w:highlight w:val="yellow"/>
              </w:rPr>
            </w:pPr>
            <w:r w:rsidRPr="00186CD7">
              <w:rPr>
                <w:sz w:val="48"/>
                <w:szCs w:val="48"/>
                <w:highlight w:val="yellow"/>
              </w:rPr>
              <w:t xml:space="preserve">LIPNIK </w:t>
            </w:r>
            <w:r w:rsidR="00186CD7" w:rsidRPr="00186CD7">
              <w:rPr>
                <w:sz w:val="48"/>
                <w:szCs w:val="48"/>
                <w:highlight w:val="yellow"/>
              </w:rPr>
              <w:t>(</w:t>
            </w:r>
            <w:r w:rsidRPr="00186CD7">
              <w:rPr>
                <w:sz w:val="48"/>
                <w:szCs w:val="48"/>
                <w:highlight w:val="yellow"/>
              </w:rPr>
              <w:t>1950</w:t>
            </w:r>
            <w:r w:rsidR="00186CD7" w:rsidRPr="00186CD7">
              <w:rPr>
                <w:sz w:val="48"/>
                <w:szCs w:val="48"/>
                <w:highlight w:val="yellow"/>
              </w:rPr>
              <w:t xml:space="preserve"> </w:t>
            </w:r>
            <w:r w:rsidRPr="00186CD7">
              <w:rPr>
                <w:sz w:val="48"/>
                <w:szCs w:val="48"/>
                <w:highlight w:val="yellow"/>
              </w:rPr>
              <w:t>m</w:t>
            </w:r>
            <w:r w:rsidR="00186CD7" w:rsidRPr="00186CD7">
              <w:rPr>
                <w:sz w:val="48"/>
                <w:szCs w:val="48"/>
                <w:highlight w:val="yellow"/>
              </w:rPr>
              <w:t>) in</w:t>
            </w:r>
            <w:r w:rsidRPr="00186CD7">
              <w:rPr>
                <w:sz w:val="48"/>
                <w:szCs w:val="48"/>
                <w:highlight w:val="yellow"/>
              </w:rPr>
              <w:t xml:space="preserve"> VRH DUNJE </w:t>
            </w:r>
            <w:r w:rsidR="00186CD7" w:rsidRPr="00186CD7">
              <w:rPr>
                <w:sz w:val="48"/>
                <w:szCs w:val="48"/>
                <w:highlight w:val="yellow"/>
              </w:rPr>
              <w:t>(</w:t>
            </w:r>
            <w:r w:rsidRPr="00186CD7">
              <w:rPr>
                <w:sz w:val="48"/>
                <w:szCs w:val="48"/>
                <w:highlight w:val="yellow"/>
              </w:rPr>
              <w:t>1961</w:t>
            </w:r>
            <w:r w:rsidR="00186CD7" w:rsidRPr="00186CD7">
              <w:rPr>
                <w:sz w:val="48"/>
                <w:szCs w:val="48"/>
                <w:highlight w:val="yellow"/>
              </w:rPr>
              <w:t xml:space="preserve"> </w:t>
            </w:r>
            <w:r w:rsidRPr="00186CD7">
              <w:rPr>
                <w:sz w:val="48"/>
                <w:szCs w:val="48"/>
                <w:highlight w:val="yellow"/>
              </w:rPr>
              <w:t>m</w:t>
            </w:r>
            <w:r w:rsidR="00186CD7" w:rsidRPr="00186CD7">
              <w:rPr>
                <w:sz w:val="48"/>
                <w:szCs w:val="48"/>
                <w:highlight w:val="yellow"/>
              </w:rPr>
              <w:t>)</w:t>
            </w:r>
          </w:p>
        </w:tc>
      </w:tr>
      <w:tr w:rsidR="007F3F08" w:rsidTr="00EF5DCE">
        <w:tc>
          <w:tcPr>
            <w:tcW w:w="11401" w:type="dxa"/>
            <w:gridSpan w:val="18"/>
            <w:vAlign w:val="bottom"/>
          </w:tcPr>
          <w:p w:rsidR="007F3F08" w:rsidRDefault="007F3F08" w:rsidP="00EF5DCE">
            <w:pPr>
              <w:rPr>
                <w:b/>
                <w:sz w:val="20"/>
              </w:rPr>
            </w:pPr>
          </w:p>
        </w:tc>
      </w:tr>
      <w:tr w:rsidR="007F3F08" w:rsidTr="00046365">
        <w:tc>
          <w:tcPr>
            <w:tcW w:w="1778" w:type="dxa"/>
            <w:vAlign w:val="bottom"/>
          </w:tcPr>
          <w:p w:rsidR="007F3F08" w:rsidRDefault="007F3F08" w:rsidP="00EF5DCE">
            <w:pPr>
              <w:rPr>
                <w:b/>
                <w:sz w:val="36"/>
              </w:rPr>
            </w:pPr>
            <w:r>
              <w:rPr>
                <w:b/>
                <w:sz w:val="36"/>
              </w:rPr>
              <w:t>ki bo:</w:t>
            </w:r>
          </w:p>
        </w:tc>
        <w:tc>
          <w:tcPr>
            <w:tcW w:w="4364" w:type="dxa"/>
            <w:gridSpan w:val="7"/>
            <w:tcBorders>
              <w:bottom w:val="dashed" w:sz="4" w:space="0" w:color="auto"/>
            </w:tcBorders>
            <w:vAlign w:val="bottom"/>
          </w:tcPr>
          <w:p w:rsidR="007F3F08" w:rsidRDefault="001E5FAB" w:rsidP="00F47914">
            <w:pPr>
              <w:rPr>
                <w:b/>
                <w:color w:val="0000FF"/>
                <w:sz w:val="44"/>
              </w:rPr>
            </w:pPr>
            <w:r>
              <w:rPr>
                <w:b/>
                <w:color w:val="0000FF"/>
                <w:sz w:val="44"/>
              </w:rPr>
              <w:t xml:space="preserve">v soboto, </w:t>
            </w:r>
            <w:r w:rsidR="00F47914">
              <w:rPr>
                <w:b/>
                <w:color w:val="0000FF"/>
                <w:sz w:val="44"/>
              </w:rPr>
              <w:t>15.</w:t>
            </w:r>
            <w:r w:rsidR="00186CD7">
              <w:rPr>
                <w:b/>
                <w:color w:val="0000FF"/>
                <w:sz w:val="44"/>
              </w:rPr>
              <w:t xml:space="preserve"> </w:t>
            </w:r>
            <w:r w:rsidR="00F47914">
              <w:rPr>
                <w:b/>
                <w:color w:val="0000FF"/>
                <w:sz w:val="44"/>
              </w:rPr>
              <w:t>9</w:t>
            </w:r>
            <w:r w:rsidR="00046365">
              <w:rPr>
                <w:b/>
                <w:color w:val="0000FF"/>
                <w:sz w:val="44"/>
              </w:rPr>
              <w:t>. 201</w:t>
            </w:r>
            <w:r w:rsidR="00A20B84">
              <w:rPr>
                <w:b/>
                <w:color w:val="0000FF"/>
                <w:sz w:val="44"/>
              </w:rPr>
              <w:t>8</w:t>
            </w:r>
          </w:p>
        </w:tc>
        <w:tc>
          <w:tcPr>
            <w:tcW w:w="1827" w:type="dxa"/>
            <w:gridSpan w:val="6"/>
            <w:vAlign w:val="bottom"/>
          </w:tcPr>
          <w:p w:rsidR="007F3F08" w:rsidRDefault="007F3F08" w:rsidP="00EF5DCE">
            <w:pPr>
              <w:rPr>
                <w:b/>
                <w:sz w:val="36"/>
              </w:rPr>
            </w:pPr>
            <w:r>
              <w:rPr>
                <w:b/>
                <w:sz w:val="36"/>
              </w:rPr>
              <w:t>odhod ob:</w:t>
            </w:r>
          </w:p>
        </w:tc>
        <w:tc>
          <w:tcPr>
            <w:tcW w:w="1104" w:type="dxa"/>
            <w:gridSpan w:val="2"/>
            <w:tcBorders>
              <w:bottom w:val="dashed" w:sz="4" w:space="0" w:color="auto"/>
            </w:tcBorders>
            <w:vAlign w:val="bottom"/>
          </w:tcPr>
          <w:p w:rsidR="007F3F08" w:rsidRDefault="00F47914" w:rsidP="003516BD">
            <w:pPr>
              <w:jc w:val="center"/>
              <w:rPr>
                <w:b/>
                <w:color w:val="0000FF"/>
                <w:sz w:val="44"/>
              </w:rPr>
            </w:pPr>
            <w:r>
              <w:rPr>
                <w:b/>
                <w:color w:val="0000FF"/>
                <w:sz w:val="44"/>
              </w:rPr>
              <w:t>5:00</w:t>
            </w:r>
          </w:p>
        </w:tc>
        <w:tc>
          <w:tcPr>
            <w:tcW w:w="2328" w:type="dxa"/>
            <w:gridSpan w:val="2"/>
            <w:vAlign w:val="bottom"/>
          </w:tcPr>
          <w:p w:rsidR="007F3F08" w:rsidRDefault="007F3F08" w:rsidP="00EF5DCE">
            <w:pPr>
              <w:rPr>
                <w:b/>
                <w:sz w:val="36"/>
              </w:rPr>
            </w:pPr>
            <w:r>
              <w:rPr>
                <w:b/>
                <w:sz w:val="36"/>
              </w:rPr>
              <w:t>uri</w:t>
            </w:r>
          </w:p>
        </w:tc>
      </w:tr>
      <w:tr w:rsidR="007F3F08" w:rsidTr="00EF5DCE">
        <w:tc>
          <w:tcPr>
            <w:tcW w:w="11401" w:type="dxa"/>
            <w:gridSpan w:val="18"/>
            <w:vAlign w:val="bottom"/>
          </w:tcPr>
          <w:p w:rsidR="007F3F08" w:rsidRDefault="007F3F08" w:rsidP="00EF5DCE">
            <w:pPr>
              <w:rPr>
                <w:b/>
                <w:sz w:val="20"/>
              </w:rPr>
            </w:pPr>
          </w:p>
        </w:tc>
      </w:tr>
      <w:tr w:rsidR="007F3F08" w:rsidTr="006E61A3">
        <w:tc>
          <w:tcPr>
            <w:tcW w:w="2127" w:type="dxa"/>
            <w:gridSpan w:val="4"/>
            <w:vAlign w:val="bottom"/>
          </w:tcPr>
          <w:p w:rsidR="007F3F08" w:rsidRDefault="007F3F08" w:rsidP="00EF5DCE">
            <w:pPr>
              <w:rPr>
                <w:b/>
                <w:sz w:val="36"/>
              </w:rPr>
            </w:pPr>
            <w:r>
              <w:rPr>
                <w:b/>
                <w:sz w:val="36"/>
              </w:rPr>
              <w:t>zbirališče:</w:t>
            </w:r>
          </w:p>
        </w:tc>
        <w:tc>
          <w:tcPr>
            <w:tcW w:w="9274" w:type="dxa"/>
            <w:gridSpan w:val="14"/>
            <w:tcBorders>
              <w:bottom w:val="dashed" w:sz="4" w:space="0" w:color="auto"/>
            </w:tcBorders>
            <w:vAlign w:val="bottom"/>
          </w:tcPr>
          <w:p w:rsidR="007F3F08" w:rsidRDefault="00AA24BA" w:rsidP="006E5C1C">
            <w:pPr>
              <w:jc w:val="center"/>
              <w:rPr>
                <w:b/>
                <w:color w:val="0000FF"/>
                <w:sz w:val="44"/>
              </w:rPr>
            </w:pPr>
            <w:r>
              <w:rPr>
                <w:b/>
                <w:color w:val="0000FF"/>
                <w:sz w:val="44"/>
              </w:rPr>
              <w:t>parkirišče nasproti AP Škofja Loka</w:t>
            </w:r>
          </w:p>
        </w:tc>
      </w:tr>
      <w:tr w:rsidR="007F3F08" w:rsidTr="00EF5DCE">
        <w:tc>
          <w:tcPr>
            <w:tcW w:w="11401" w:type="dxa"/>
            <w:gridSpan w:val="18"/>
            <w:vAlign w:val="bottom"/>
          </w:tcPr>
          <w:p w:rsidR="007F3F08" w:rsidRDefault="007F3F08" w:rsidP="00EF5DCE">
            <w:pPr>
              <w:rPr>
                <w:b/>
                <w:sz w:val="20"/>
              </w:rPr>
            </w:pPr>
          </w:p>
        </w:tc>
      </w:tr>
      <w:tr w:rsidR="007F3F08" w:rsidTr="006E61A3">
        <w:tc>
          <w:tcPr>
            <w:tcW w:w="2127" w:type="dxa"/>
            <w:gridSpan w:val="4"/>
            <w:vAlign w:val="bottom"/>
          </w:tcPr>
          <w:p w:rsidR="007F3F08" w:rsidRDefault="007F3F08" w:rsidP="00EF5DCE">
            <w:pPr>
              <w:rPr>
                <w:b/>
                <w:sz w:val="36"/>
              </w:rPr>
            </w:pPr>
            <w:r>
              <w:rPr>
                <w:b/>
                <w:sz w:val="36"/>
              </w:rPr>
              <w:t>prevoz z / s:</w:t>
            </w:r>
          </w:p>
        </w:tc>
        <w:tc>
          <w:tcPr>
            <w:tcW w:w="9274" w:type="dxa"/>
            <w:gridSpan w:val="14"/>
            <w:tcBorders>
              <w:bottom w:val="dashed" w:sz="4" w:space="0" w:color="auto"/>
            </w:tcBorders>
            <w:vAlign w:val="bottom"/>
          </w:tcPr>
          <w:p w:rsidR="007F3F08" w:rsidRDefault="001E5FAB" w:rsidP="00105816">
            <w:pPr>
              <w:jc w:val="center"/>
              <w:rPr>
                <w:b/>
                <w:color w:val="0000FF"/>
                <w:sz w:val="44"/>
              </w:rPr>
            </w:pPr>
            <w:r>
              <w:rPr>
                <w:b/>
                <w:color w:val="0000FF"/>
                <w:sz w:val="44"/>
              </w:rPr>
              <w:t>p</w:t>
            </w:r>
            <w:r w:rsidR="00AA24BA">
              <w:rPr>
                <w:b/>
                <w:color w:val="0000FF"/>
                <w:sz w:val="44"/>
              </w:rPr>
              <w:t xml:space="preserve">osebnim </w:t>
            </w:r>
            <w:r w:rsidR="00A97A3F">
              <w:rPr>
                <w:b/>
                <w:color w:val="0000FF"/>
                <w:sz w:val="44"/>
              </w:rPr>
              <w:t>avtobusom</w:t>
            </w:r>
          </w:p>
        </w:tc>
      </w:tr>
      <w:tr w:rsidR="007F3F08" w:rsidTr="00EF5DCE">
        <w:trPr>
          <w:trHeight w:val="83"/>
        </w:trPr>
        <w:tc>
          <w:tcPr>
            <w:tcW w:w="11401" w:type="dxa"/>
            <w:gridSpan w:val="18"/>
            <w:vAlign w:val="bottom"/>
          </w:tcPr>
          <w:p w:rsidR="007F3F08" w:rsidRDefault="007F3F08" w:rsidP="00EF5DCE">
            <w:pPr>
              <w:rPr>
                <w:b/>
                <w:sz w:val="20"/>
              </w:rPr>
            </w:pPr>
          </w:p>
        </w:tc>
      </w:tr>
      <w:tr w:rsidR="007F3F08" w:rsidTr="009A7C03">
        <w:trPr>
          <w:cantSplit/>
        </w:trPr>
        <w:tc>
          <w:tcPr>
            <w:tcW w:w="2127" w:type="dxa"/>
            <w:gridSpan w:val="4"/>
            <w:vAlign w:val="bottom"/>
          </w:tcPr>
          <w:p w:rsidR="007F3F08" w:rsidRDefault="007F3F08" w:rsidP="00EF5DCE">
            <w:pPr>
              <w:rPr>
                <w:b/>
                <w:sz w:val="36"/>
              </w:rPr>
            </w:pPr>
            <w:r>
              <w:rPr>
                <w:b/>
                <w:sz w:val="36"/>
              </w:rPr>
              <w:t>prijavite se:</w:t>
            </w:r>
          </w:p>
        </w:tc>
        <w:tc>
          <w:tcPr>
            <w:tcW w:w="5103" w:type="dxa"/>
            <w:gridSpan w:val="6"/>
            <w:tcBorders>
              <w:bottom w:val="dashed" w:sz="4" w:space="0" w:color="auto"/>
            </w:tcBorders>
            <w:vAlign w:val="bottom"/>
          </w:tcPr>
          <w:p w:rsidR="001E5FAB" w:rsidRDefault="00A97A3F" w:rsidP="001E5FAB">
            <w:pPr>
              <w:pStyle w:val="Naslov3"/>
              <w:rPr>
                <w:sz w:val="40"/>
                <w:szCs w:val="40"/>
              </w:rPr>
            </w:pPr>
            <w:r>
              <w:rPr>
                <w:sz w:val="40"/>
                <w:szCs w:val="40"/>
              </w:rPr>
              <w:t>na PD Škofja Loka</w:t>
            </w:r>
          </w:p>
          <w:p w:rsidR="001E5FAB" w:rsidRPr="001E5FAB" w:rsidRDefault="00DA0BC2" w:rsidP="001E5FAB">
            <w:pPr>
              <w:pStyle w:val="Naslov3"/>
              <w:rPr>
                <w:sz w:val="40"/>
                <w:szCs w:val="40"/>
              </w:rPr>
            </w:pPr>
            <w:r>
              <w:rPr>
                <w:sz w:val="40"/>
                <w:szCs w:val="40"/>
              </w:rPr>
              <w:t xml:space="preserve">051 332 </w:t>
            </w:r>
            <w:r w:rsidR="001E5FAB">
              <w:rPr>
                <w:sz w:val="40"/>
                <w:szCs w:val="40"/>
              </w:rPr>
              <w:t>777</w:t>
            </w:r>
            <w:r w:rsidR="001F3C00">
              <w:rPr>
                <w:sz w:val="40"/>
                <w:szCs w:val="40"/>
              </w:rPr>
              <w:t xml:space="preserve"> ali vodnikoma</w:t>
            </w:r>
          </w:p>
        </w:tc>
        <w:tc>
          <w:tcPr>
            <w:tcW w:w="709" w:type="dxa"/>
            <w:gridSpan w:val="3"/>
            <w:vAlign w:val="bottom"/>
          </w:tcPr>
          <w:p w:rsidR="007F3F08" w:rsidRDefault="007F3F08" w:rsidP="00EF5DCE">
            <w:pPr>
              <w:rPr>
                <w:b/>
                <w:sz w:val="36"/>
              </w:rPr>
            </w:pPr>
            <w:r>
              <w:rPr>
                <w:b/>
                <w:sz w:val="36"/>
              </w:rPr>
              <w:t>do:</w:t>
            </w:r>
          </w:p>
        </w:tc>
        <w:tc>
          <w:tcPr>
            <w:tcW w:w="3462" w:type="dxa"/>
            <w:gridSpan w:val="5"/>
            <w:tcBorders>
              <w:bottom w:val="dashed" w:sz="4" w:space="0" w:color="auto"/>
            </w:tcBorders>
            <w:vAlign w:val="bottom"/>
          </w:tcPr>
          <w:p w:rsidR="007F3F08" w:rsidRPr="00147063" w:rsidRDefault="009A7C03" w:rsidP="00F47914">
            <w:pPr>
              <w:pStyle w:val="Naslov3"/>
            </w:pPr>
            <w:r>
              <w:t>p</w:t>
            </w:r>
            <w:r w:rsidR="00046365">
              <w:t xml:space="preserve">etka, </w:t>
            </w:r>
            <w:r w:rsidR="00F47914">
              <w:t>14.</w:t>
            </w:r>
            <w:r w:rsidR="00186CD7">
              <w:t xml:space="preserve"> </w:t>
            </w:r>
            <w:r w:rsidR="00F47914">
              <w:t>9</w:t>
            </w:r>
            <w:r>
              <w:t>.</w:t>
            </w:r>
            <w:r w:rsidR="001476EA">
              <w:t xml:space="preserve"> 201</w:t>
            </w:r>
            <w:r w:rsidR="00A20B84">
              <w:t>8</w:t>
            </w:r>
          </w:p>
        </w:tc>
      </w:tr>
      <w:tr w:rsidR="007F3F08" w:rsidTr="00EF5DCE">
        <w:tc>
          <w:tcPr>
            <w:tcW w:w="11401" w:type="dxa"/>
            <w:gridSpan w:val="18"/>
            <w:vAlign w:val="bottom"/>
          </w:tcPr>
          <w:p w:rsidR="007F3F08" w:rsidRDefault="007F3F08" w:rsidP="00EF5DCE">
            <w:pPr>
              <w:rPr>
                <w:b/>
                <w:sz w:val="20"/>
              </w:rPr>
            </w:pPr>
          </w:p>
        </w:tc>
      </w:tr>
      <w:tr w:rsidR="007F3F08" w:rsidTr="00EF5DCE">
        <w:tc>
          <w:tcPr>
            <w:tcW w:w="1936" w:type="dxa"/>
            <w:gridSpan w:val="2"/>
            <w:vAlign w:val="bottom"/>
          </w:tcPr>
          <w:p w:rsidR="001E5FAB" w:rsidRDefault="001E5FAB" w:rsidP="00EF5DCE">
            <w:pPr>
              <w:rPr>
                <w:b/>
                <w:sz w:val="36"/>
              </w:rPr>
            </w:pPr>
          </w:p>
          <w:p w:rsidR="007F3F08" w:rsidRDefault="007F3F08" w:rsidP="00EF5DCE">
            <w:pPr>
              <w:rPr>
                <w:b/>
                <w:sz w:val="36"/>
              </w:rPr>
            </w:pPr>
            <w:r>
              <w:rPr>
                <w:b/>
                <w:sz w:val="36"/>
              </w:rPr>
              <w:t>tura je:</w:t>
            </w:r>
          </w:p>
        </w:tc>
        <w:tc>
          <w:tcPr>
            <w:tcW w:w="3924" w:type="dxa"/>
            <w:gridSpan w:val="5"/>
            <w:tcBorders>
              <w:bottom w:val="dashed" w:sz="4" w:space="0" w:color="auto"/>
            </w:tcBorders>
            <w:vAlign w:val="bottom"/>
          </w:tcPr>
          <w:p w:rsidR="007F3F08" w:rsidRDefault="00186CD7" w:rsidP="00C07438">
            <w:pPr>
              <w:jc w:val="center"/>
              <w:rPr>
                <w:b/>
                <w:color w:val="0000FF"/>
                <w:sz w:val="44"/>
              </w:rPr>
            </w:pPr>
            <w:r>
              <w:rPr>
                <w:b/>
                <w:color w:val="0000FF"/>
                <w:sz w:val="44"/>
              </w:rPr>
              <w:t>n</w:t>
            </w:r>
            <w:r w:rsidR="00046365">
              <w:rPr>
                <w:b/>
                <w:color w:val="0000FF"/>
                <w:sz w:val="44"/>
              </w:rPr>
              <w:t>ezahtevna</w:t>
            </w:r>
          </w:p>
        </w:tc>
        <w:tc>
          <w:tcPr>
            <w:tcW w:w="1824" w:type="dxa"/>
            <w:gridSpan w:val="4"/>
            <w:vAlign w:val="bottom"/>
          </w:tcPr>
          <w:p w:rsidR="007F3F08" w:rsidRDefault="00B63DD0" w:rsidP="00EF5DCE">
            <w:pPr>
              <w:rPr>
                <w:b/>
                <w:sz w:val="36"/>
              </w:rPr>
            </w:pPr>
            <w:r>
              <w:rPr>
                <w:b/>
                <w:sz w:val="36"/>
              </w:rPr>
              <w:t>h</w:t>
            </w:r>
            <w:r w:rsidR="007F3F08">
              <w:rPr>
                <w:b/>
                <w:sz w:val="36"/>
              </w:rPr>
              <w:t>oje je za:</w:t>
            </w:r>
          </w:p>
        </w:tc>
        <w:tc>
          <w:tcPr>
            <w:tcW w:w="1700" w:type="dxa"/>
            <w:gridSpan w:val="6"/>
            <w:tcBorders>
              <w:bottom w:val="dashed" w:sz="4" w:space="0" w:color="auto"/>
            </w:tcBorders>
            <w:vAlign w:val="bottom"/>
          </w:tcPr>
          <w:p w:rsidR="007F3F08" w:rsidRDefault="0044341F" w:rsidP="006E5C1C">
            <w:pPr>
              <w:jc w:val="center"/>
              <w:rPr>
                <w:b/>
                <w:color w:val="0000FF"/>
                <w:sz w:val="44"/>
              </w:rPr>
            </w:pPr>
            <w:r>
              <w:rPr>
                <w:b/>
                <w:color w:val="0000FF"/>
                <w:sz w:val="44"/>
              </w:rPr>
              <w:t>6</w:t>
            </w:r>
          </w:p>
        </w:tc>
        <w:tc>
          <w:tcPr>
            <w:tcW w:w="2017" w:type="dxa"/>
            <w:vAlign w:val="bottom"/>
          </w:tcPr>
          <w:p w:rsidR="0035420A" w:rsidRDefault="0035420A" w:rsidP="00EF5DCE">
            <w:pPr>
              <w:rPr>
                <w:b/>
                <w:sz w:val="36"/>
              </w:rPr>
            </w:pPr>
            <w:r>
              <w:rPr>
                <w:b/>
                <w:sz w:val="36"/>
              </w:rPr>
              <w:t>u</w:t>
            </w:r>
            <w:r w:rsidR="007F3F08">
              <w:rPr>
                <w:b/>
                <w:sz w:val="36"/>
              </w:rPr>
              <w:t>r</w:t>
            </w:r>
          </w:p>
        </w:tc>
      </w:tr>
      <w:tr w:rsidR="007F3F08" w:rsidTr="00EF5DCE">
        <w:tc>
          <w:tcPr>
            <w:tcW w:w="11401" w:type="dxa"/>
            <w:gridSpan w:val="18"/>
            <w:vAlign w:val="bottom"/>
          </w:tcPr>
          <w:p w:rsidR="007F3F08" w:rsidRDefault="007F3F08" w:rsidP="00EF5DCE">
            <w:pPr>
              <w:rPr>
                <w:b/>
                <w:sz w:val="20"/>
              </w:rPr>
            </w:pPr>
          </w:p>
        </w:tc>
      </w:tr>
      <w:tr w:rsidR="007F3F08" w:rsidTr="00D86FA6">
        <w:trPr>
          <w:trHeight w:val="1433"/>
        </w:trPr>
        <w:tc>
          <w:tcPr>
            <w:tcW w:w="2410" w:type="dxa"/>
            <w:gridSpan w:val="5"/>
            <w:tcBorders>
              <w:bottom w:val="nil"/>
            </w:tcBorders>
            <w:vAlign w:val="bottom"/>
          </w:tcPr>
          <w:p w:rsidR="007F3F08" w:rsidRDefault="007F3F08" w:rsidP="00EF5DCE">
            <w:pPr>
              <w:rPr>
                <w:b/>
                <w:sz w:val="36"/>
              </w:rPr>
            </w:pPr>
            <w:r>
              <w:rPr>
                <w:b/>
                <w:sz w:val="36"/>
              </w:rPr>
              <w:t>Priporočljiva oprema:</w:t>
            </w:r>
          </w:p>
        </w:tc>
        <w:tc>
          <w:tcPr>
            <w:tcW w:w="8991" w:type="dxa"/>
            <w:gridSpan w:val="13"/>
            <w:tcBorders>
              <w:bottom w:val="dashed" w:sz="4" w:space="0" w:color="auto"/>
            </w:tcBorders>
            <w:vAlign w:val="bottom"/>
          </w:tcPr>
          <w:p w:rsidR="007F3F08" w:rsidRPr="00147063" w:rsidRDefault="00186CD7" w:rsidP="009A7C03">
            <w:pPr>
              <w:pStyle w:val="Naslov4"/>
              <w:rPr>
                <w:sz w:val="40"/>
                <w:szCs w:val="40"/>
              </w:rPr>
            </w:pPr>
            <w:r>
              <w:rPr>
                <w:sz w:val="40"/>
                <w:szCs w:val="40"/>
              </w:rPr>
              <w:t>v</w:t>
            </w:r>
            <w:r w:rsidR="00C07438">
              <w:rPr>
                <w:sz w:val="40"/>
                <w:szCs w:val="40"/>
              </w:rPr>
              <w:t>remenskim razmeram primerna</w:t>
            </w:r>
          </w:p>
        </w:tc>
      </w:tr>
      <w:tr w:rsidR="007F3F08" w:rsidTr="00EF5DCE">
        <w:trPr>
          <w:cantSplit/>
          <w:trHeight w:val="58"/>
        </w:trPr>
        <w:tc>
          <w:tcPr>
            <w:tcW w:w="11401" w:type="dxa"/>
            <w:gridSpan w:val="18"/>
            <w:tcBorders>
              <w:top w:val="dashed" w:sz="4" w:space="0" w:color="auto"/>
            </w:tcBorders>
            <w:vAlign w:val="bottom"/>
          </w:tcPr>
          <w:p w:rsidR="007F3F08" w:rsidRDefault="007F3F08" w:rsidP="00EF5DCE">
            <w:pPr>
              <w:rPr>
                <w:b/>
                <w:sz w:val="20"/>
              </w:rPr>
            </w:pPr>
          </w:p>
          <w:p w:rsidR="007F3F08" w:rsidRDefault="007F3F08" w:rsidP="00EF5DCE">
            <w:pPr>
              <w:rPr>
                <w:b/>
                <w:sz w:val="20"/>
              </w:rPr>
            </w:pPr>
          </w:p>
        </w:tc>
      </w:tr>
      <w:tr w:rsidR="007F3F08" w:rsidTr="00371301">
        <w:trPr>
          <w:trHeight w:val="560"/>
        </w:trPr>
        <w:tc>
          <w:tcPr>
            <w:tcW w:w="2410" w:type="dxa"/>
            <w:gridSpan w:val="5"/>
            <w:tcBorders>
              <w:bottom w:val="dashed" w:sz="4" w:space="0" w:color="auto"/>
            </w:tcBorders>
            <w:vAlign w:val="bottom"/>
          </w:tcPr>
          <w:p w:rsidR="007F3F08" w:rsidRDefault="001E5FAB" w:rsidP="00EF5DCE">
            <w:pPr>
              <w:rPr>
                <w:b/>
                <w:sz w:val="36"/>
              </w:rPr>
            </w:pPr>
            <w:r>
              <w:rPr>
                <w:b/>
                <w:sz w:val="36"/>
              </w:rPr>
              <w:t>Pomembno  sporočilo:</w:t>
            </w:r>
          </w:p>
        </w:tc>
        <w:tc>
          <w:tcPr>
            <w:tcW w:w="8991" w:type="dxa"/>
            <w:gridSpan w:val="13"/>
            <w:tcBorders>
              <w:bottom w:val="dashed" w:sz="4" w:space="0" w:color="auto"/>
            </w:tcBorders>
            <w:vAlign w:val="bottom"/>
          </w:tcPr>
          <w:p w:rsidR="007F3F08" w:rsidRPr="006E5C1C" w:rsidRDefault="009A7C03" w:rsidP="009A7C03">
            <w:pPr>
              <w:pStyle w:val="Naslov4"/>
              <w:rPr>
                <w:color w:val="FF0000"/>
                <w:sz w:val="40"/>
                <w:szCs w:val="40"/>
              </w:rPr>
            </w:pPr>
            <w:r>
              <w:rPr>
                <w:sz w:val="40"/>
                <w:szCs w:val="40"/>
              </w:rPr>
              <w:t>Na poti ni koč, hrana in pijača iz nahrbtnika</w:t>
            </w:r>
            <w:r w:rsidR="00186CD7">
              <w:rPr>
                <w:sz w:val="40"/>
                <w:szCs w:val="40"/>
              </w:rPr>
              <w:t>.</w:t>
            </w:r>
          </w:p>
        </w:tc>
      </w:tr>
      <w:tr w:rsidR="007F3F08" w:rsidTr="00371301">
        <w:trPr>
          <w:cantSplit/>
          <w:trHeight w:val="510"/>
        </w:trPr>
        <w:tc>
          <w:tcPr>
            <w:tcW w:w="11401" w:type="dxa"/>
            <w:gridSpan w:val="18"/>
            <w:tcBorders>
              <w:top w:val="dashed" w:sz="4" w:space="0" w:color="auto"/>
              <w:bottom w:val="nil"/>
            </w:tcBorders>
            <w:vAlign w:val="bottom"/>
          </w:tcPr>
          <w:p w:rsidR="007F3F08" w:rsidRPr="007E2AB8" w:rsidRDefault="007F3F08" w:rsidP="00EF5DCE">
            <w:pPr>
              <w:jc w:val="center"/>
              <w:rPr>
                <w:b/>
                <w:color w:val="0000FF"/>
                <w:sz w:val="40"/>
                <w:szCs w:val="40"/>
              </w:rPr>
            </w:pPr>
          </w:p>
        </w:tc>
      </w:tr>
      <w:tr w:rsidR="007F3F08" w:rsidTr="00371301">
        <w:trPr>
          <w:cantSplit/>
          <w:trHeight w:val="98"/>
        </w:trPr>
        <w:tc>
          <w:tcPr>
            <w:tcW w:w="11401" w:type="dxa"/>
            <w:gridSpan w:val="18"/>
            <w:tcBorders>
              <w:top w:val="nil"/>
              <w:bottom w:val="nil"/>
            </w:tcBorders>
            <w:vAlign w:val="bottom"/>
          </w:tcPr>
          <w:p w:rsidR="007F3F08" w:rsidRDefault="007F3F08" w:rsidP="009A7C03">
            <w:pPr>
              <w:rPr>
                <w:b/>
                <w:sz w:val="20"/>
              </w:rPr>
            </w:pPr>
          </w:p>
        </w:tc>
      </w:tr>
      <w:tr w:rsidR="007F3F08" w:rsidRPr="00B129AE" w:rsidTr="00EF5DCE">
        <w:trPr>
          <w:cantSplit/>
        </w:trPr>
        <w:tc>
          <w:tcPr>
            <w:tcW w:w="2816" w:type="dxa"/>
            <w:gridSpan w:val="6"/>
            <w:tcBorders>
              <w:top w:val="nil"/>
              <w:bottom w:val="nil"/>
            </w:tcBorders>
            <w:vAlign w:val="bottom"/>
          </w:tcPr>
          <w:p w:rsidR="007F3F08" w:rsidRDefault="007F3F08" w:rsidP="00EF5DCE">
            <w:pPr>
              <w:rPr>
                <w:b/>
                <w:color w:val="0000FF"/>
                <w:sz w:val="44"/>
              </w:rPr>
            </w:pPr>
            <w:r>
              <w:rPr>
                <w:b/>
                <w:sz w:val="36"/>
              </w:rPr>
              <w:t xml:space="preserve">vodnik: </w:t>
            </w:r>
          </w:p>
        </w:tc>
        <w:tc>
          <w:tcPr>
            <w:tcW w:w="3780" w:type="dxa"/>
            <w:gridSpan w:val="3"/>
            <w:tcBorders>
              <w:top w:val="nil"/>
              <w:bottom w:val="dashed" w:sz="4" w:space="0" w:color="auto"/>
            </w:tcBorders>
            <w:vAlign w:val="bottom"/>
          </w:tcPr>
          <w:p w:rsidR="007F3F08" w:rsidRPr="00B129AE" w:rsidRDefault="009A7C03" w:rsidP="006E5C1C">
            <w:pPr>
              <w:rPr>
                <w:b/>
                <w:color w:val="0000FF"/>
                <w:sz w:val="40"/>
                <w:szCs w:val="40"/>
              </w:rPr>
            </w:pPr>
            <w:r>
              <w:rPr>
                <w:b/>
                <w:color w:val="0000FF"/>
                <w:sz w:val="40"/>
                <w:szCs w:val="40"/>
              </w:rPr>
              <w:t>Matjaž Peternelj</w:t>
            </w:r>
          </w:p>
        </w:tc>
        <w:tc>
          <w:tcPr>
            <w:tcW w:w="1408" w:type="dxa"/>
            <w:gridSpan w:val="6"/>
            <w:tcBorders>
              <w:top w:val="nil"/>
              <w:bottom w:val="nil"/>
            </w:tcBorders>
            <w:vAlign w:val="bottom"/>
          </w:tcPr>
          <w:p w:rsidR="007F3F08" w:rsidRDefault="007F3F08" w:rsidP="00EF5DCE">
            <w:pPr>
              <w:rPr>
                <w:b/>
                <w:sz w:val="36"/>
              </w:rPr>
            </w:pPr>
            <w:r>
              <w:rPr>
                <w:b/>
                <w:sz w:val="36"/>
              </w:rPr>
              <w:t>telefon:</w:t>
            </w:r>
          </w:p>
        </w:tc>
        <w:tc>
          <w:tcPr>
            <w:tcW w:w="3397" w:type="dxa"/>
            <w:gridSpan w:val="3"/>
            <w:tcBorders>
              <w:top w:val="nil"/>
              <w:bottom w:val="dashed" w:sz="4" w:space="0" w:color="auto"/>
            </w:tcBorders>
            <w:vAlign w:val="bottom"/>
          </w:tcPr>
          <w:p w:rsidR="007F3F08" w:rsidRPr="00B129AE" w:rsidRDefault="009A7C03" w:rsidP="00A616E0">
            <w:pPr>
              <w:rPr>
                <w:b/>
                <w:color w:val="0000FF"/>
                <w:sz w:val="40"/>
                <w:szCs w:val="40"/>
              </w:rPr>
            </w:pPr>
            <w:r>
              <w:rPr>
                <w:b/>
                <w:color w:val="0000FF"/>
                <w:sz w:val="40"/>
                <w:szCs w:val="40"/>
              </w:rPr>
              <w:t>041 378 075</w:t>
            </w:r>
          </w:p>
        </w:tc>
      </w:tr>
      <w:tr w:rsidR="007F3F08" w:rsidTr="00EF5DCE">
        <w:trPr>
          <w:cantSplit/>
        </w:trPr>
        <w:tc>
          <w:tcPr>
            <w:tcW w:w="2816" w:type="dxa"/>
            <w:gridSpan w:val="6"/>
            <w:tcBorders>
              <w:top w:val="nil"/>
              <w:bottom w:val="nil"/>
            </w:tcBorders>
            <w:vAlign w:val="bottom"/>
          </w:tcPr>
          <w:p w:rsidR="007F3F08" w:rsidRDefault="007F3F08" w:rsidP="00EF5DCE">
            <w:pPr>
              <w:rPr>
                <w:b/>
                <w:color w:val="0000FF"/>
                <w:sz w:val="44"/>
              </w:rPr>
            </w:pPr>
            <w:r>
              <w:rPr>
                <w:b/>
                <w:sz w:val="36"/>
              </w:rPr>
              <w:t xml:space="preserve">pom. vodnik: </w:t>
            </w:r>
          </w:p>
        </w:tc>
        <w:tc>
          <w:tcPr>
            <w:tcW w:w="3780" w:type="dxa"/>
            <w:gridSpan w:val="3"/>
            <w:tcBorders>
              <w:top w:val="nil"/>
              <w:bottom w:val="dashed" w:sz="4" w:space="0" w:color="auto"/>
            </w:tcBorders>
            <w:vAlign w:val="bottom"/>
          </w:tcPr>
          <w:p w:rsidR="007F3F08" w:rsidRPr="009A7C03" w:rsidRDefault="009A7C03" w:rsidP="003516BD">
            <w:pPr>
              <w:rPr>
                <w:b/>
                <w:sz w:val="20"/>
              </w:rPr>
            </w:pPr>
            <w:r>
              <w:rPr>
                <w:b/>
                <w:color w:val="0000FF"/>
                <w:sz w:val="40"/>
                <w:szCs w:val="40"/>
              </w:rPr>
              <w:t>Franci Tavčar</w:t>
            </w:r>
          </w:p>
        </w:tc>
        <w:tc>
          <w:tcPr>
            <w:tcW w:w="1408" w:type="dxa"/>
            <w:gridSpan w:val="6"/>
            <w:tcBorders>
              <w:top w:val="nil"/>
              <w:bottom w:val="nil"/>
            </w:tcBorders>
            <w:vAlign w:val="bottom"/>
          </w:tcPr>
          <w:p w:rsidR="007F3F08" w:rsidRPr="00B129AE" w:rsidRDefault="007F3F08" w:rsidP="00EF5DCE">
            <w:pPr>
              <w:rPr>
                <w:b/>
                <w:sz w:val="36"/>
                <w:szCs w:val="36"/>
              </w:rPr>
            </w:pPr>
            <w:r w:rsidRPr="00B129AE">
              <w:rPr>
                <w:b/>
                <w:sz w:val="36"/>
                <w:szCs w:val="36"/>
              </w:rPr>
              <w:t>telefon:</w:t>
            </w:r>
          </w:p>
        </w:tc>
        <w:tc>
          <w:tcPr>
            <w:tcW w:w="3397" w:type="dxa"/>
            <w:gridSpan w:val="3"/>
            <w:tcBorders>
              <w:top w:val="nil"/>
              <w:bottom w:val="dashed" w:sz="4" w:space="0" w:color="auto"/>
            </w:tcBorders>
            <w:vAlign w:val="bottom"/>
          </w:tcPr>
          <w:p w:rsidR="007F3F08" w:rsidRPr="009A7C03" w:rsidRDefault="009A7C03" w:rsidP="00861066">
            <w:r>
              <w:rPr>
                <w:b/>
                <w:color w:val="0000FF"/>
                <w:sz w:val="40"/>
                <w:szCs w:val="40"/>
              </w:rPr>
              <w:t>041 333 798</w:t>
            </w:r>
          </w:p>
        </w:tc>
      </w:tr>
    </w:tbl>
    <w:p w:rsidR="00DA0BC2" w:rsidRDefault="00DA0BC2" w:rsidP="007F3F08"/>
    <w:p w:rsidR="00DA0BC2" w:rsidRDefault="00DA0BC2" w:rsidP="007F3F08"/>
    <w:p w:rsidR="00C07438" w:rsidRDefault="00C07438" w:rsidP="007F3F08"/>
    <w:p w:rsidR="00DA0BC2" w:rsidRDefault="00DA0BC2" w:rsidP="007F3F08"/>
    <w:p w:rsidR="00C07438" w:rsidRDefault="00C07438" w:rsidP="007F3F08"/>
    <w:p w:rsidR="00C07438" w:rsidRDefault="00C07438" w:rsidP="007F3F08"/>
    <w:p w:rsidR="00C07438" w:rsidRDefault="00C07438" w:rsidP="007F3F08"/>
    <w:p w:rsidR="00F47914" w:rsidRPr="00186CD7" w:rsidRDefault="00F47914" w:rsidP="00F47914">
      <w:pPr>
        <w:rPr>
          <w:rFonts w:asciiTheme="minorHAnsi" w:hAnsiTheme="minorHAnsi"/>
          <w:i w:val="0"/>
          <w:sz w:val="28"/>
          <w:szCs w:val="28"/>
        </w:rPr>
      </w:pPr>
      <w:r w:rsidRPr="00186CD7">
        <w:rPr>
          <w:rFonts w:asciiTheme="minorHAnsi" w:hAnsiTheme="minorHAnsi"/>
          <w:i w:val="0"/>
          <w:sz w:val="28"/>
          <w:szCs w:val="28"/>
        </w:rPr>
        <w:lastRenderedPageBreak/>
        <w:t>Opis izleta:</w:t>
      </w:r>
    </w:p>
    <w:p w:rsidR="00F47914" w:rsidRPr="00186CD7" w:rsidRDefault="00F47914" w:rsidP="00F47914">
      <w:pPr>
        <w:rPr>
          <w:rFonts w:asciiTheme="minorHAnsi" w:hAnsiTheme="minorHAnsi"/>
          <w:i w:val="0"/>
          <w:sz w:val="28"/>
          <w:szCs w:val="28"/>
        </w:rPr>
      </w:pPr>
    </w:p>
    <w:p w:rsidR="00F47914" w:rsidRPr="00186CD7" w:rsidRDefault="00F47914" w:rsidP="00F47914">
      <w:pPr>
        <w:rPr>
          <w:rFonts w:asciiTheme="minorHAnsi" w:hAnsiTheme="minorHAnsi"/>
          <w:i w:val="0"/>
          <w:sz w:val="28"/>
          <w:szCs w:val="28"/>
        </w:rPr>
      </w:pPr>
      <w:r w:rsidRPr="00186CD7">
        <w:rPr>
          <w:rFonts w:asciiTheme="minorHAnsi" w:hAnsiTheme="minorHAnsi"/>
          <w:i w:val="0"/>
          <w:sz w:val="28"/>
          <w:szCs w:val="28"/>
        </w:rPr>
        <w:t>Gori se nahajata na skrajnem robu slovenskega etničnega ozemlja v Zahodnih Julijskih Alpah nad dolino Dunje in Kanalsko dolino.</w:t>
      </w:r>
    </w:p>
    <w:p w:rsidR="00F47914" w:rsidRPr="00186CD7" w:rsidRDefault="00F47914" w:rsidP="00F47914">
      <w:pPr>
        <w:jc w:val="both"/>
        <w:rPr>
          <w:rFonts w:asciiTheme="minorHAnsi" w:hAnsiTheme="minorHAnsi"/>
          <w:i w:val="0"/>
          <w:sz w:val="28"/>
          <w:szCs w:val="28"/>
        </w:rPr>
      </w:pPr>
      <w:r w:rsidRPr="00186CD7">
        <w:rPr>
          <w:rFonts w:asciiTheme="minorHAnsi" w:hAnsiTheme="minorHAnsi"/>
          <w:i w:val="0"/>
          <w:sz w:val="28"/>
          <w:szCs w:val="28"/>
        </w:rPr>
        <w:t xml:space="preserve">Peljali se bomo mimo Trbiža in vasi Žabnice, Ukve, Naborjet, Lužnice in večjega kraja Pontebba ali slov. </w:t>
      </w:r>
      <w:bookmarkStart w:id="0" w:name="_GoBack"/>
      <w:bookmarkEnd w:id="0"/>
      <w:r w:rsidRPr="00186CD7">
        <w:rPr>
          <w:rFonts w:asciiTheme="minorHAnsi" w:hAnsiTheme="minorHAnsi"/>
          <w:i w:val="0"/>
          <w:sz w:val="28"/>
          <w:szCs w:val="28"/>
        </w:rPr>
        <w:t>Tablja, kjer je bila do leta 1918 avstrijsko italijanska meja. V Kanalski dolini, ob reki Beli (ital. Fella) bomo zavili na ozko asfaltno gorsko cesto in se odpeljali na planino Poccet. Ta cesta spominja na tisto, ki pelje na Mangart v spodnjem delu. Naš cilj, Lipnik (ital. Monte Schenone), mogočna izpostavljena gora, ki ima svojo severno prepadno steno in južna travnata pobočja. Pot je speljana prečno po pobočjih okrog gore, verjetno gre za staro vojaško pot, saj je malo pod vrhom skrita in že podrta kamnita stavba, ki je bila vojaška opazovalnica v 1. sv. vojni. Vso pot in še posebej na vrhu so se odpirali veličastni razgledi na Julijske, Karnijske in Ziljske Alpe. Nadaljevali bomo še na vrh Dunje, prav tako razglednik nad Kanalsko dolino in dolino Dunje.</w:t>
      </w:r>
    </w:p>
    <w:p w:rsidR="00F47914" w:rsidRPr="00186CD7" w:rsidRDefault="00F47914" w:rsidP="00F47914">
      <w:pPr>
        <w:rPr>
          <w:rFonts w:asciiTheme="minorHAnsi" w:hAnsiTheme="minorHAnsi"/>
          <w:i w:val="0"/>
          <w:sz w:val="27"/>
          <w:szCs w:val="27"/>
        </w:rPr>
      </w:pPr>
    </w:p>
    <w:p w:rsidR="00F47914" w:rsidRPr="00186CD7" w:rsidRDefault="00F47914" w:rsidP="00F47914">
      <w:pPr>
        <w:rPr>
          <w:rFonts w:asciiTheme="minorHAnsi" w:hAnsiTheme="minorHAnsi"/>
          <w:i w:val="0"/>
          <w:sz w:val="27"/>
          <w:szCs w:val="27"/>
        </w:rPr>
      </w:pPr>
      <w:r w:rsidRPr="00186CD7">
        <w:rPr>
          <w:rFonts w:asciiTheme="minorHAnsi" w:hAnsiTheme="minorHAnsi"/>
          <w:i w:val="0"/>
          <w:sz w:val="27"/>
          <w:szCs w:val="27"/>
        </w:rPr>
        <w:t>Vabljeni!</w:t>
      </w:r>
    </w:p>
    <w:p w:rsidR="00F47914" w:rsidRDefault="00F47914" w:rsidP="00F47914">
      <w:pPr>
        <w:rPr>
          <w:rFonts w:asciiTheme="majorHAnsi" w:hAnsiTheme="majorHAnsi"/>
          <w:sz w:val="27"/>
          <w:szCs w:val="27"/>
        </w:rPr>
      </w:pPr>
    </w:p>
    <w:p w:rsidR="00F47914" w:rsidRDefault="00F47914" w:rsidP="00F47914">
      <w:pPr>
        <w:jc w:val="center"/>
        <w:rPr>
          <w:rFonts w:asciiTheme="majorHAnsi" w:hAnsiTheme="majorHAnsi"/>
          <w:sz w:val="28"/>
          <w:szCs w:val="28"/>
        </w:rPr>
      </w:pPr>
      <w:r>
        <w:rPr>
          <w:rFonts w:asciiTheme="majorHAnsi" w:hAnsiTheme="majorHAnsi"/>
          <w:noProof/>
          <w:sz w:val="28"/>
          <w:szCs w:val="28"/>
        </w:rPr>
        <w:drawing>
          <wp:inline distT="0" distB="0" distL="0" distR="0" wp14:anchorId="4F9C0578" wp14:editId="2F8AA5C1">
            <wp:extent cx="5760720" cy="432054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F47914" w:rsidRPr="007E42D8" w:rsidRDefault="00F47914" w:rsidP="00F47914">
      <w:pPr>
        <w:jc w:val="center"/>
        <w:rPr>
          <w:rFonts w:asciiTheme="minorHAnsi" w:hAnsiTheme="minorHAnsi"/>
          <w:sz w:val="24"/>
          <w:szCs w:val="24"/>
        </w:rPr>
      </w:pPr>
      <w:r w:rsidRPr="007E42D8">
        <w:rPr>
          <w:rFonts w:asciiTheme="minorHAnsi" w:hAnsiTheme="minorHAnsi"/>
          <w:sz w:val="24"/>
          <w:szCs w:val="24"/>
        </w:rPr>
        <w:t>Vrh Dunje – levo in Lipnik – desno</w:t>
      </w:r>
    </w:p>
    <w:p w:rsidR="00F47914" w:rsidRDefault="00F47914" w:rsidP="00F47914">
      <w:pPr>
        <w:jc w:val="center"/>
        <w:rPr>
          <w:rFonts w:asciiTheme="majorHAnsi" w:hAnsiTheme="majorHAnsi"/>
          <w:sz w:val="28"/>
          <w:szCs w:val="28"/>
        </w:rPr>
      </w:pPr>
    </w:p>
    <w:p w:rsidR="00F47914" w:rsidRDefault="00F47914" w:rsidP="00F47914">
      <w:pPr>
        <w:jc w:val="center"/>
        <w:rPr>
          <w:rFonts w:asciiTheme="majorHAnsi" w:hAnsiTheme="majorHAnsi"/>
          <w:sz w:val="28"/>
          <w:szCs w:val="28"/>
        </w:rPr>
      </w:pPr>
    </w:p>
    <w:p w:rsidR="00F47914" w:rsidRPr="007E42D8" w:rsidRDefault="00F47914" w:rsidP="00F47914">
      <w:pPr>
        <w:jc w:val="right"/>
        <w:rPr>
          <w:rFonts w:asciiTheme="minorHAnsi" w:hAnsiTheme="minorHAnsi"/>
          <w:sz w:val="24"/>
          <w:szCs w:val="24"/>
        </w:rPr>
      </w:pPr>
      <w:r w:rsidRPr="007E42D8">
        <w:rPr>
          <w:rFonts w:asciiTheme="minorHAnsi" w:hAnsiTheme="minorHAnsi"/>
          <w:sz w:val="24"/>
          <w:szCs w:val="24"/>
        </w:rPr>
        <w:t xml:space="preserve">Matjaž </w:t>
      </w:r>
      <w:r>
        <w:rPr>
          <w:rFonts w:asciiTheme="minorHAnsi" w:hAnsiTheme="minorHAnsi"/>
          <w:sz w:val="24"/>
          <w:szCs w:val="24"/>
        </w:rPr>
        <w:t>in Franci</w:t>
      </w:r>
    </w:p>
    <w:p w:rsidR="00F47914" w:rsidRDefault="00F47914" w:rsidP="00F47914">
      <w:pPr>
        <w:jc w:val="center"/>
      </w:pPr>
    </w:p>
    <w:sectPr w:rsidR="00F47914" w:rsidSect="00FC39CA">
      <w:pgSz w:w="11907" w:h="16840" w:code="9"/>
      <w:pgMar w:top="1135" w:right="1077" w:bottom="426" w:left="1077" w:header="56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EFC" w:rsidRDefault="00D23EFC">
      <w:r>
        <w:separator/>
      </w:r>
    </w:p>
  </w:endnote>
  <w:endnote w:type="continuationSeparator" w:id="0">
    <w:p w:rsidR="00D23EFC" w:rsidRDefault="00D2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ill Sans MT Shadow">
    <w:altName w:val="Arial"/>
    <w:charset w:val="EE"/>
    <w:family w:val="swiss"/>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EFC" w:rsidRDefault="00D23EFC">
      <w:r>
        <w:separator/>
      </w:r>
    </w:p>
  </w:footnote>
  <w:footnote w:type="continuationSeparator" w:id="0">
    <w:p w:rsidR="00D23EFC" w:rsidRDefault="00D23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6591"/>
    <w:multiLevelType w:val="singleLevel"/>
    <w:tmpl w:val="90FA2C96"/>
    <w:lvl w:ilvl="0">
      <w:numFmt w:val="bullet"/>
      <w:lvlText w:val=""/>
      <w:lvlJc w:val="left"/>
      <w:pPr>
        <w:tabs>
          <w:tab w:val="num" w:pos="360"/>
        </w:tabs>
        <w:ind w:left="360" w:hanging="360"/>
      </w:pPr>
      <w:rPr>
        <w:rFonts w:ascii="Symbol" w:hAnsi="Symbol" w:hint="default"/>
        <w:b/>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B7FE6"/>
    <w:rsid w:val="00002D0B"/>
    <w:rsid w:val="00010862"/>
    <w:rsid w:val="00013F6A"/>
    <w:rsid w:val="00030C6B"/>
    <w:rsid w:val="00036795"/>
    <w:rsid w:val="00046365"/>
    <w:rsid w:val="000466EC"/>
    <w:rsid w:val="00047653"/>
    <w:rsid w:val="0005368F"/>
    <w:rsid w:val="00054456"/>
    <w:rsid w:val="0005733F"/>
    <w:rsid w:val="00076AEE"/>
    <w:rsid w:val="000904C1"/>
    <w:rsid w:val="000D1A4B"/>
    <w:rsid w:val="000E297B"/>
    <w:rsid w:val="000F4495"/>
    <w:rsid w:val="00105816"/>
    <w:rsid w:val="00106403"/>
    <w:rsid w:val="001108FA"/>
    <w:rsid w:val="00115898"/>
    <w:rsid w:val="00132F0E"/>
    <w:rsid w:val="00147063"/>
    <w:rsid w:val="001476EA"/>
    <w:rsid w:val="00161CD2"/>
    <w:rsid w:val="0016592E"/>
    <w:rsid w:val="00186CD7"/>
    <w:rsid w:val="001C2930"/>
    <w:rsid w:val="001C3501"/>
    <w:rsid w:val="001E5FAB"/>
    <w:rsid w:val="001F3C00"/>
    <w:rsid w:val="00202B69"/>
    <w:rsid w:val="002313DA"/>
    <w:rsid w:val="00233B8E"/>
    <w:rsid w:val="002369E3"/>
    <w:rsid w:val="00242801"/>
    <w:rsid w:val="00250955"/>
    <w:rsid w:val="00260963"/>
    <w:rsid w:val="00274C3B"/>
    <w:rsid w:val="002C2D00"/>
    <w:rsid w:val="002C382F"/>
    <w:rsid w:val="002C443E"/>
    <w:rsid w:val="002D46DE"/>
    <w:rsid w:val="002E3E69"/>
    <w:rsid w:val="002E4221"/>
    <w:rsid w:val="002F7687"/>
    <w:rsid w:val="00305916"/>
    <w:rsid w:val="003250B3"/>
    <w:rsid w:val="00334932"/>
    <w:rsid w:val="00336E19"/>
    <w:rsid w:val="003516BD"/>
    <w:rsid w:val="00353AF7"/>
    <w:rsid w:val="0035420A"/>
    <w:rsid w:val="003655CE"/>
    <w:rsid w:val="00371301"/>
    <w:rsid w:val="00371D7C"/>
    <w:rsid w:val="00382186"/>
    <w:rsid w:val="00386B71"/>
    <w:rsid w:val="003B0882"/>
    <w:rsid w:val="003B3594"/>
    <w:rsid w:val="003C465A"/>
    <w:rsid w:val="003C51A4"/>
    <w:rsid w:val="003D4B82"/>
    <w:rsid w:val="004033E2"/>
    <w:rsid w:val="00416546"/>
    <w:rsid w:val="00431B8C"/>
    <w:rsid w:val="0044341F"/>
    <w:rsid w:val="0045253F"/>
    <w:rsid w:val="00466ED0"/>
    <w:rsid w:val="004715F5"/>
    <w:rsid w:val="00475DD2"/>
    <w:rsid w:val="004A797B"/>
    <w:rsid w:val="004C0A9D"/>
    <w:rsid w:val="004E30B3"/>
    <w:rsid w:val="004F1479"/>
    <w:rsid w:val="004F2BAA"/>
    <w:rsid w:val="005052E6"/>
    <w:rsid w:val="005058D3"/>
    <w:rsid w:val="00510F8C"/>
    <w:rsid w:val="00513B43"/>
    <w:rsid w:val="00514289"/>
    <w:rsid w:val="005443B8"/>
    <w:rsid w:val="00557C6E"/>
    <w:rsid w:val="00580DCD"/>
    <w:rsid w:val="00582CD4"/>
    <w:rsid w:val="005970B5"/>
    <w:rsid w:val="005B544E"/>
    <w:rsid w:val="005D0704"/>
    <w:rsid w:val="005F0F83"/>
    <w:rsid w:val="005F6E11"/>
    <w:rsid w:val="00605407"/>
    <w:rsid w:val="0060660B"/>
    <w:rsid w:val="00606EF4"/>
    <w:rsid w:val="00610E70"/>
    <w:rsid w:val="0061454E"/>
    <w:rsid w:val="00614853"/>
    <w:rsid w:val="00622C60"/>
    <w:rsid w:val="0062516B"/>
    <w:rsid w:val="006417D7"/>
    <w:rsid w:val="006451F9"/>
    <w:rsid w:val="00645F27"/>
    <w:rsid w:val="006723B2"/>
    <w:rsid w:val="0069360F"/>
    <w:rsid w:val="006A5A6C"/>
    <w:rsid w:val="006B713A"/>
    <w:rsid w:val="006C0427"/>
    <w:rsid w:val="006D02FF"/>
    <w:rsid w:val="006D06E0"/>
    <w:rsid w:val="006D50D8"/>
    <w:rsid w:val="006E5C1C"/>
    <w:rsid w:val="006E61A3"/>
    <w:rsid w:val="006F0658"/>
    <w:rsid w:val="006F0884"/>
    <w:rsid w:val="006F575F"/>
    <w:rsid w:val="007054C8"/>
    <w:rsid w:val="00705D5C"/>
    <w:rsid w:val="007262E6"/>
    <w:rsid w:val="00737553"/>
    <w:rsid w:val="00760B9A"/>
    <w:rsid w:val="00761071"/>
    <w:rsid w:val="0076276E"/>
    <w:rsid w:val="007666E8"/>
    <w:rsid w:val="0076771D"/>
    <w:rsid w:val="00790229"/>
    <w:rsid w:val="007B7DCA"/>
    <w:rsid w:val="007C77EC"/>
    <w:rsid w:val="007D262C"/>
    <w:rsid w:val="007F33C4"/>
    <w:rsid w:val="007F3F08"/>
    <w:rsid w:val="00807392"/>
    <w:rsid w:val="00827419"/>
    <w:rsid w:val="00842AC0"/>
    <w:rsid w:val="008471A3"/>
    <w:rsid w:val="00851BE9"/>
    <w:rsid w:val="00861066"/>
    <w:rsid w:val="00882EFD"/>
    <w:rsid w:val="008856AC"/>
    <w:rsid w:val="008966B4"/>
    <w:rsid w:val="008B0626"/>
    <w:rsid w:val="008C4E21"/>
    <w:rsid w:val="00907D2E"/>
    <w:rsid w:val="00914C82"/>
    <w:rsid w:val="00945452"/>
    <w:rsid w:val="00947993"/>
    <w:rsid w:val="00951036"/>
    <w:rsid w:val="00953BEE"/>
    <w:rsid w:val="00963CE0"/>
    <w:rsid w:val="00965C6A"/>
    <w:rsid w:val="009842E8"/>
    <w:rsid w:val="00995121"/>
    <w:rsid w:val="009A206D"/>
    <w:rsid w:val="009A22A2"/>
    <w:rsid w:val="009A4D18"/>
    <w:rsid w:val="009A7C03"/>
    <w:rsid w:val="009B3CC7"/>
    <w:rsid w:val="009B7FE6"/>
    <w:rsid w:val="009D7FEC"/>
    <w:rsid w:val="009E335D"/>
    <w:rsid w:val="00A03247"/>
    <w:rsid w:val="00A05DCC"/>
    <w:rsid w:val="00A16C2C"/>
    <w:rsid w:val="00A20B84"/>
    <w:rsid w:val="00A47DF2"/>
    <w:rsid w:val="00A50DBF"/>
    <w:rsid w:val="00A616E0"/>
    <w:rsid w:val="00A6328A"/>
    <w:rsid w:val="00A64374"/>
    <w:rsid w:val="00A655F1"/>
    <w:rsid w:val="00A66312"/>
    <w:rsid w:val="00A77017"/>
    <w:rsid w:val="00A874A4"/>
    <w:rsid w:val="00A97A3F"/>
    <w:rsid w:val="00AA24BA"/>
    <w:rsid w:val="00B129AE"/>
    <w:rsid w:val="00B24547"/>
    <w:rsid w:val="00B3159B"/>
    <w:rsid w:val="00B63DD0"/>
    <w:rsid w:val="00B66723"/>
    <w:rsid w:val="00B81AD8"/>
    <w:rsid w:val="00B8555A"/>
    <w:rsid w:val="00B90765"/>
    <w:rsid w:val="00B92019"/>
    <w:rsid w:val="00BB2E93"/>
    <w:rsid w:val="00BB47F8"/>
    <w:rsid w:val="00BF331E"/>
    <w:rsid w:val="00BF3AA8"/>
    <w:rsid w:val="00BF62F2"/>
    <w:rsid w:val="00C03F1F"/>
    <w:rsid w:val="00C04877"/>
    <w:rsid w:val="00C07438"/>
    <w:rsid w:val="00C135C8"/>
    <w:rsid w:val="00C2397F"/>
    <w:rsid w:val="00C36844"/>
    <w:rsid w:val="00C37039"/>
    <w:rsid w:val="00C42FB5"/>
    <w:rsid w:val="00C450D5"/>
    <w:rsid w:val="00C45FEA"/>
    <w:rsid w:val="00C6548F"/>
    <w:rsid w:val="00C670F0"/>
    <w:rsid w:val="00C93221"/>
    <w:rsid w:val="00CA1207"/>
    <w:rsid w:val="00CE4E2D"/>
    <w:rsid w:val="00D04F1C"/>
    <w:rsid w:val="00D10AD3"/>
    <w:rsid w:val="00D23EFC"/>
    <w:rsid w:val="00D375C7"/>
    <w:rsid w:val="00D52076"/>
    <w:rsid w:val="00D63CF1"/>
    <w:rsid w:val="00D86FA6"/>
    <w:rsid w:val="00D93ED5"/>
    <w:rsid w:val="00D9440D"/>
    <w:rsid w:val="00DA0BC2"/>
    <w:rsid w:val="00DA5D05"/>
    <w:rsid w:val="00DB05BE"/>
    <w:rsid w:val="00DB1CD4"/>
    <w:rsid w:val="00DB38B2"/>
    <w:rsid w:val="00DB4787"/>
    <w:rsid w:val="00DC1BC7"/>
    <w:rsid w:val="00DD5947"/>
    <w:rsid w:val="00DE5A5C"/>
    <w:rsid w:val="00E061DF"/>
    <w:rsid w:val="00E10F9C"/>
    <w:rsid w:val="00E23570"/>
    <w:rsid w:val="00E26E06"/>
    <w:rsid w:val="00E35E86"/>
    <w:rsid w:val="00E3665E"/>
    <w:rsid w:val="00E376AF"/>
    <w:rsid w:val="00E379B8"/>
    <w:rsid w:val="00E56053"/>
    <w:rsid w:val="00E858DA"/>
    <w:rsid w:val="00EB25CE"/>
    <w:rsid w:val="00EB6036"/>
    <w:rsid w:val="00EE113C"/>
    <w:rsid w:val="00EF5DCE"/>
    <w:rsid w:val="00F02D0F"/>
    <w:rsid w:val="00F06CB1"/>
    <w:rsid w:val="00F10DD9"/>
    <w:rsid w:val="00F163FB"/>
    <w:rsid w:val="00F470F8"/>
    <w:rsid w:val="00F47914"/>
    <w:rsid w:val="00F5565B"/>
    <w:rsid w:val="00F7545D"/>
    <w:rsid w:val="00F84A8C"/>
    <w:rsid w:val="00F875E2"/>
    <w:rsid w:val="00FC394E"/>
    <w:rsid w:val="00FC39CA"/>
    <w:rsid w:val="00FD3EB0"/>
    <w:rsid w:val="00FE1B02"/>
    <w:rsid w:val="00FF2D17"/>
    <w:rsid w:val="00FF628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6F2B8220"/>
  <w15:docId w15:val="{FE83F1DF-A7DF-4D27-8669-597CAB0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26E06"/>
    <w:rPr>
      <w:i/>
      <w:sz w:val="22"/>
    </w:rPr>
  </w:style>
  <w:style w:type="paragraph" w:styleId="Naslov1">
    <w:name w:val="heading 1"/>
    <w:basedOn w:val="Navaden"/>
    <w:next w:val="Navaden"/>
    <w:qFormat/>
    <w:rsid w:val="00E26E06"/>
    <w:pPr>
      <w:keepNext/>
      <w:jc w:val="center"/>
      <w:outlineLvl w:val="0"/>
    </w:pPr>
    <w:rPr>
      <w:b/>
      <w:sz w:val="44"/>
    </w:rPr>
  </w:style>
  <w:style w:type="paragraph" w:styleId="Naslov2">
    <w:name w:val="heading 2"/>
    <w:basedOn w:val="Navaden"/>
    <w:next w:val="Navaden"/>
    <w:link w:val="Naslov2Znak"/>
    <w:qFormat/>
    <w:rsid w:val="00E26E06"/>
    <w:pPr>
      <w:keepNext/>
      <w:ind w:left="1440" w:hanging="1440"/>
      <w:jc w:val="center"/>
      <w:outlineLvl w:val="1"/>
    </w:pPr>
    <w:rPr>
      <w:b/>
      <w:sz w:val="72"/>
    </w:rPr>
  </w:style>
  <w:style w:type="paragraph" w:styleId="Naslov3">
    <w:name w:val="heading 3"/>
    <w:basedOn w:val="Navaden"/>
    <w:next w:val="Navaden"/>
    <w:link w:val="Naslov3Znak"/>
    <w:qFormat/>
    <w:rsid w:val="00E26E06"/>
    <w:pPr>
      <w:keepNext/>
      <w:jc w:val="center"/>
      <w:outlineLvl w:val="2"/>
    </w:pPr>
    <w:rPr>
      <w:b/>
      <w:color w:val="0000FF"/>
      <w:sz w:val="44"/>
    </w:rPr>
  </w:style>
  <w:style w:type="paragraph" w:styleId="Naslov4">
    <w:name w:val="heading 4"/>
    <w:basedOn w:val="Navaden"/>
    <w:next w:val="Navaden"/>
    <w:link w:val="Naslov4Znak"/>
    <w:qFormat/>
    <w:rsid w:val="00E26E06"/>
    <w:pPr>
      <w:keepNext/>
      <w:outlineLvl w:val="3"/>
    </w:pPr>
    <w:rPr>
      <w:b/>
      <w:color w:val="0000FF"/>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26E06"/>
    <w:pPr>
      <w:tabs>
        <w:tab w:val="center" w:pos="4153"/>
        <w:tab w:val="right" w:pos="8306"/>
      </w:tabs>
    </w:pPr>
  </w:style>
  <w:style w:type="paragraph" w:styleId="Noga">
    <w:name w:val="footer"/>
    <w:basedOn w:val="Navaden"/>
    <w:rsid w:val="00E26E06"/>
    <w:pPr>
      <w:tabs>
        <w:tab w:val="center" w:pos="4153"/>
        <w:tab w:val="right" w:pos="8306"/>
      </w:tabs>
    </w:pPr>
  </w:style>
  <w:style w:type="paragraph" w:styleId="Telobesedila">
    <w:name w:val="Body Text"/>
    <w:basedOn w:val="Navaden"/>
    <w:rsid w:val="00E26E06"/>
    <w:rPr>
      <w:rFonts w:ascii="Comic Sans MS" w:hAnsi="Comic Sans MS"/>
      <w:b/>
      <w:bCs/>
      <w:color w:val="FF0000"/>
      <w:sz w:val="72"/>
    </w:rPr>
  </w:style>
  <w:style w:type="paragraph" w:styleId="Besedilooblaka">
    <w:name w:val="Balloon Text"/>
    <w:basedOn w:val="Navaden"/>
    <w:semiHidden/>
    <w:rsid w:val="00E26E06"/>
    <w:rPr>
      <w:rFonts w:ascii="Tahoma" w:hAnsi="Tahoma" w:cs="Tahoma"/>
      <w:sz w:val="16"/>
      <w:szCs w:val="16"/>
    </w:rPr>
  </w:style>
  <w:style w:type="character" w:styleId="Hiperpovezava">
    <w:name w:val="Hyperlink"/>
    <w:rsid w:val="002369E3"/>
    <w:rPr>
      <w:color w:val="0000FF"/>
      <w:u w:val="single"/>
    </w:rPr>
  </w:style>
  <w:style w:type="character" w:customStyle="1" w:styleId="postbody">
    <w:name w:val="postbody"/>
    <w:basedOn w:val="Privzetapisavaodstavka"/>
    <w:rsid w:val="00030C6B"/>
  </w:style>
  <w:style w:type="character" w:customStyle="1" w:styleId="Naslov2Znak">
    <w:name w:val="Naslov 2 Znak"/>
    <w:link w:val="Naslov2"/>
    <w:rsid w:val="007F3F08"/>
    <w:rPr>
      <w:b/>
      <w:i/>
      <w:sz w:val="72"/>
    </w:rPr>
  </w:style>
  <w:style w:type="character" w:customStyle="1" w:styleId="Naslov3Znak">
    <w:name w:val="Naslov 3 Znak"/>
    <w:link w:val="Naslov3"/>
    <w:rsid w:val="007F3F08"/>
    <w:rPr>
      <w:b/>
      <w:i/>
      <w:color w:val="0000FF"/>
      <w:sz w:val="44"/>
    </w:rPr>
  </w:style>
  <w:style w:type="character" w:customStyle="1" w:styleId="Naslov4Znak">
    <w:name w:val="Naslov 4 Znak"/>
    <w:link w:val="Naslov4"/>
    <w:rsid w:val="007F3F08"/>
    <w:rPr>
      <w:b/>
      <w:i/>
      <w:color w:val="0000FF"/>
      <w:sz w:val="44"/>
    </w:rPr>
  </w:style>
  <w:style w:type="character" w:customStyle="1" w:styleId="GlavaZnak">
    <w:name w:val="Glava Znak"/>
    <w:link w:val="Glava"/>
    <w:rsid w:val="007F3F08"/>
    <w:rPr>
      <w:i/>
      <w:sz w:val="22"/>
    </w:rPr>
  </w:style>
  <w:style w:type="character" w:customStyle="1" w:styleId="apple-converted-space">
    <w:name w:val="apple-converted-space"/>
    <w:rsid w:val="00FE1B02"/>
  </w:style>
  <w:style w:type="character" w:styleId="Krepko">
    <w:name w:val="Strong"/>
    <w:uiPriority w:val="22"/>
    <w:qFormat/>
    <w:rsid w:val="00FE1B02"/>
    <w:rPr>
      <w:b/>
      <w:bCs/>
    </w:rPr>
  </w:style>
  <w:style w:type="paragraph" w:styleId="Napis">
    <w:name w:val="caption"/>
    <w:basedOn w:val="Navaden"/>
    <w:next w:val="Navaden"/>
    <w:unhideWhenUsed/>
    <w:qFormat/>
    <w:rsid w:val="00E3665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5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roman-obr\pl-iz-u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pl-iz-ut.dot</Template>
  <TotalTime>5</TotalTime>
  <Pages>2</Pages>
  <Words>246</Words>
  <Characters>1406</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Knauf</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PD Škofja Loka</cp:lastModifiedBy>
  <cp:revision>5</cp:revision>
  <cp:lastPrinted>2008-12-07T18:06:00Z</cp:lastPrinted>
  <dcterms:created xsi:type="dcterms:W3CDTF">2018-09-09T15:27:00Z</dcterms:created>
  <dcterms:modified xsi:type="dcterms:W3CDTF">2018-09-10T07:39:00Z</dcterms:modified>
</cp:coreProperties>
</file>